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2FAB8D2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t>__________________________</w:t>
      </w:r>
      <w:r w:rsidR="000D3C1E">
        <w:rPr>
          <w:rFonts w:ascii="Tahoma" w:eastAsia="Calibri" w:hAnsi="Tahoma" w:cs="Tahoma"/>
          <w:lang w:eastAsia="sl-SI" w:bidi="sl-SI"/>
        </w:rPr>
        <w:t xml:space="preserve">                    </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314C4EA0"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0F778D">
        <w:rPr>
          <w:rFonts w:ascii="Tahoma" w:eastAsia="Calibri" w:hAnsi="Tahoma" w:cs="Tahoma"/>
          <w:shd w:val="clear" w:color="auto" w:fill="D6E3BC" w:themeFill="accent3" w:themeFillTint="66"/>
          <w:lang w:eastAsia="sl-SI" w:bidi="sl-SI"/>
        </w:rPr>
        <w:t>dan.mesec</w:t>
      </w:r>
      <w:proofErr w:type="spellEnd"/>
      <w:r w:rsidR="003055B6">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B04299">
        <w:rPr>
          <w:rFonts w:ascii="Tahoma" w:eastAsia="Calibri" w:hAnsi="Tahoma" w:cs="Tahoma"/>
          <w:shd w:val="clear" w:color="auto" w:fill="D6E3BC" w:themeFill="accent3" w:themeFillTint="66"/>
          <w:lang w:eastAsia="sl-SI" w:bidi="sl-SI"/>
        </w:rPr>
        <w:t xml:space="preserve"> številka</w:t>
      </w:r>
      <w:r w:rsidR="003055B6">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B04299">
        <w:rPr>
          <w:rFonts w:ascii="Tahoma" w:eastAsia="Calibri" w:hAnsi="Tahoma" w:cs="Tahoma"/>
          <w:color w:val="000000"/>
          <w:shd w:val="clear" w:color="auto" w:fill="D6E3BC" w:themeFill="accent3" w:themeFillTint="66"/>
          <w:lang w:eastAsia="sl-SI" w:bidi="sl-SI"/>
        </w:rPr>
        <w:t>dan.mesec</w:t>
      </w:r>
      <w:proofErr w:type="spellEnd"/>
      <w:r w:rsidR="003055B6">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r w:rsidR="003055B6">
        <w:rPr>
          <w:rFonts w:ascii="Tahoma" w:hAnsi="Tahoma" w:cs="Tahoma"/>
        </w:rPr>
        <w:t>EKO mleka in mlečnih izdelkov</w:t>
      </w:r>
      <w:r w:rsidR="006F44C1">
        <w:rPr>
          <w:rFonts w:ascii="Tahoma" w:hAnsi="Tahoma" w:cs="Tahoma"/>
        </w:rPr>
        <w:t xml:space="preserve">« </w:t>
      </w:r>
      <w:r w:rsidR="009E37EB" w:rsidRPr="009E37EB">
        <w:rPr>
          <w:rFonts w:ascii="Tahoma" w:hAnsi="Tahoma" w:cs="Tahoma"/>
        </w:rPr>
        <w:t>[</w:t>
      </w:r>
      <w:r w:rsidR="009E37EB" w:rsidRPr="009E37EB">
        <w:rPr>
          <w:rFonts w:ascii="Tahoma" w:eastAsia="Calibri" w:hAnsi="Tahoma" w:cs="Tahoma"/>
          <w:shd w:val="clear" w:color="auto" w:fill="C5E0B3"/>
          <w:lang w:eastAsia="sl-SI" w:bidi="sl-SI"/>
        </w:rPr>
        <w:t>številka in ime skupine blaga</w:t>
      </w:r>
      <w:r w:rsidR="009E37EB" w:rsidRPr="009E37EB">
        <w:rPr>
          <w:rFonts w:ascii="Tahoma" w:eastAsia="Calibri" w:hAnsi="Tahoma" w:cs="Tahoma"/>
          <w:lang w:eastAsia="sl-SI" w:bidi="sl-SI"/>
        </w:rPr>
        <w:t>]</w:t>
      </w:r>
      <w:r w:rsidR="009E37EB">
        <w:rPr>
          <w:rFonts w:ascii="Tahoma" w:eastAsia="Calibri" w:hAnsi="Tahoma" w:cs="Tahoma"/>
          <w:lang w:eastAsia="sl-SI" w:bidi="sl-SI"/>
        </w:rPr>
        <w:t>.</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3696505F"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315316">
        <w:rPr>
          <w:rFonts w:ascii="Tahoma" w:eastAsia="Calibri" w:hAnsi="Tahoma" w:cs="Tahoma"/>
          <w:lang w:eastAsia="sl-SI" w:bidi="sl-SI"/>
        </w:rPr>
        <w:t>46-ih mesecev</w:t>
      </w:r>
      <w:bookmarkStart w:id="0" w:name="_GoBack"/>
      <w:bookmarkEnd w:id="0"/>
      <w:r w:rsidR="00C6307E">
        <w:rPr>
          <w:rFonts w:ascii="Tahoma" w:eastAsia="Calibri" w:hAnsi="Tahoma" w:cs="Tahoma"/>
          <w:lang w:eastAsia="sl-SI" w:bidi="sl-SI"/>
        </w:rPr>
        <w:t xml:space="preserve">, to je od </w:t>
      </w:r>
      <w:r w:rsidR="00C6307E" w:rsidRPr="000F778D">
        <w:rPr>
          <w:rFonts w:ascii="Tahoma" w:eastAsia="Calibri" w:hAnsi="Tahoma" w:cs="Tahoma"/>
          <w:lang w:eastAsia="sl-SI" w:bidi="sl-SI"/>
        </w:rPr>
        <w:t>[</w:t>
      </w:r>
      <w:proofErr w:type="spellStart"/>
      <w:r w:rsidR="00C6307E" w:rsidRPr="000F778D">
        <w:rPr>
          <w:rFonts w:ascii="Tahoma" w:eastAsia="Calibri" w:hAnsi="Tahoma" w:cs="Tahoma"/>
          <w:shd w:val="clear" w:color="auto" w:fill="D6E3BC" w:themeFill="accent3" w:themeFillTint="66"/>
          <w:lang w:eastAsia="sl-SI" w:bidi="sl-SI"/>
        </w:rPr>
        <w:t>dan.mesec</w:t>
      </w:r>
      <w:proofErr w:type="spellEnd"/>
      <w:r w:rsidR="00C6307E">
        <w:rPr>
          <w:rFonts w:ascii="Tahoma" w:eastAsia="Calibri" w:hAnsi="Tahoma" w:cs="Tahoma"/>
          <w:lang w:eastAsia="sl-SI" w:bidi="sl-SI"/>
        </w:rPr>
        <w:t>].2022 do 31.12.2025.</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20973E33" w14:textId="77777777" w:rsidR="00D90819" w:rsidRDefault="00D90819" w:rsidP="007D0406">
      <w:pPr>
        <w:widowControl w:val="0"/>
        <w:autoSpaceDE w:val="0"/>
        <w:autoSpaceDN w:val="0"/>
        <w:spacing w:before="2" w:after="0"/>
        <w:jc w:val="left"/>
        <w:rPr>
          <w:rFonts w:ascii="Tahoma" w:eastAsia="Calibri" w:hAnsi="Tahoma" w:cs="Tahoma"/>
          <w:lang w:eastAsia="sl-SI" w:bidi="sl-SI"/>
        </w:rPr>
      </w:pPr>
    </w:p>
    <w:p w14:paraId="284BC487" w14:textId="77777777" w:rsidR="0080598C" w:rsidRPr="007D0406" w:rsidRDefault="0080598C"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7D0406">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C823FE">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7BF83DDA" w:rsidR="001B31CC" w:rsidRDefault="001B31CC" w:rsidP="001B31CC">
      <w:pPr>
        <w:spacing w:after="0"/>
        <w:rPr>
          <w:rFonts w:ascii="Tahoma" w:hAnsi="Tahoma" w:cs="Tahoma"/>
        </w:rPr>
      </w:pPr>
      <w:r w:rsidRPr="00370D72">
        <w:rPr>
          <w:rFonts w:ascii="Tahoma" w:hAnsi="Tahoma" w:cs="Tahoma"/>
        </w:rPr>
        <w:t>Ponudnik mora zagotavljat</w:t>
      </w:r>
      <w:r w:rsidR="00AB3DD0">
        <w:rPr>
          <w:rFonts w:ascii="Tahoma" w:hAnsi="Tahoma" w:cs="Tahoma"/>
        </w:rPr>
        <w:t xml:space="preserve">i dostavo blaga </w:t>
      </w:r>
      <w:proofErr w:type="spellStart"/>
      <w:r w:rsidR="00AB3DD0">
        <w:rPr>
          <w:rFonts w:ascii="Tahoma" w:hAnsi="Tahoma" w:cs="Tahoma"/>
        </w:rPr>
        <w:t>fco</w:t>
      </w:r>
      <w:proofErr w:type="spellEnd"/>
      <w:r w:rsidR="00AB3DD0">
        <w:rPr>
          <w:rFonts w:ascii="Tahoma" w:hAnsi="Tahoma" w:cs="Tahoma"/>
        </w:rPr>
        <w:t xml:space="preserve"> razloženo v</w:t>
      </w:r>
      <w:r w:rsidR="00AB3DD0" w:rsidRPr="00AB3DD0">
        <w:rPr>
          <w:rFonts w:ascii="Tahoma" w:hAnsi="Tahoma" w:cs="Tahoma"/>
        </w:rPr>
        <w:t xml:space="preserve"> prostore namenjene dostavi (prostori kuhinje)</w:t>
      </w:r>
      <w:r w:rsidR="00AB3DD0">
        <w:rPr>
          <w:rFonts w:ascii="Tahoma" w:hAnsi="Tahoma" w:cs="Tahoma"/>
        </w:rPr>
        <w:t xml:space="preserve"> </w:t>
      </w:r>
      <w:r w:rsidRPr="00370D72">
        <w:rPr>
          <w:rFonts w:ascii="Tahoma" w:hAnsi="Tahoma" w:cs="Tahoma"/>
        </w:rPr>
        <w:t xml:space="preserve">na lokacijo </w:t>
      </w:r>
      <w:r w:rsidR="00AB0E1E" w:rsidRPr="00370D72">
        <w:rPr>
          <w:rFonts w:ascii="Tahoma" w:hAnsi="Tahoma" w:cs="Tahoma"/>
        </w:rPr>
        <w:t>________________</w:t>
      </w:r>
      <w:r w:rsidRPr="00370D72">
        <w:rPr>
          <w:rFonts w:ascii="Tahoma" w:hAnsi="Tahoma" w:cs="Tahoma"/>
        </w:rPr>
        <w:t xml:space="preserve"> </w:t>
      </w:r>
      <w:r w:rsidR="00AB3DD0">
        <w:rPr>
          <w:rFonts w:ascii="Tahoma" w:hAnsi="Tahoma" w:cs="Tahoma"/>
        </w:rPr>
        <w:t xml:space="preserve">v </w:t>
      </w:r>
      <w:r w:rsidRPr="00370D72">
        <w:rPr>
          <w:rFonts w:ascii="Tahoma" w:hAnsi="Tahoma" w:cs="Tahoma"/>
        </w:rPr>
        <w:t>č</w:t>
      </w:r>
      <w:r w:rsidR="00AB3DD0">
        <w:rPr>
          <w:rFonts w:ascii="Tahoma" w:hAnsi="Tahoma" w:cs="Tahoma"/>
        </w:rPr>
        <w:t xml:space="preserve">asu, ki je naveden v razpisanem </w:t>
      </w:r>
      <w:r w:rsidRPr="00370D72">
        <w:rPr>
          <w:rFonts w:ascii="Tahoma" w:hAnsi="Tahoma" w:cs="Tahoma"/>
        </w:rPr>
        <w:t>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4FE89E98" w14:textId="332E0771" w:rsidR="00760C8B" w:rsidRDefault="001B31CC" w:rsidP="00C823FE">
      <w:pPr>
        <w:spacing w:after="0"/>
        <w:rPr>
          <w:rFonts w:ascii="Tahoma" w:hAnsi="Tahoma" w:cs="Tahoma"/>
        </w:rPr>
      </w:pPr>
      <w:r w:rsidRPr="001B31CC">
        <w:rPr>
          <w:rFonts w:ascii="Tahoma" w:hAnsi="Tahoma" w:cs="Tahoma"/>
        </w:rPr>
        <w:t>V primeru, da dobavitelj ne bo upošteval zahtevane dostave v notranjost kuhinje</w:t>
      </w:r>
      <w:r w:rsidR="00AB0E1E">
        <w:rPr>
          <w:rFonts w:ascii="Tahoma" w:hAnsi="Tahoma" w:cs="Tahoma"/>
        </w:rPr>
        <w:t>,</w:t>
      </w:r>
      <w:r w:rsidRPr="001B31CC">
        <w:rPr>
          <w:rFonts w:ascii="Tahoma" w:hAnsi="Tahoma" w:cs="Tahoma"/>
        </w:rPr>
        <w:t xml:space="preserve"> bo naročnik smatral, da blago ni bilo dostavljeno in bo naročnik smatral, da gre za kršitev določil okvirnega sporazuma.</w:t>
      </w:r>
    </w:p>
    <w:p w14:paraId="07E042BC" w14:textId="77777777" w:rsidR="00C823FE" w:rsidRPr="00C823FE" w:rsidRDefault="00C823FE"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7D69BB85" w14:textId="77777777" w:rsidR="00AB3DD0" w:rsidRDefault="00AB3DD0" w:rsidP="00E04DC4">
      <w:pPr>
        <w:widowControl w:val="0"/>
        <w:autoSpaceDE w:val="0"/>
        <w:autoSpaceDN w:val="0"/>
        <w:spacing w:after="0"/>
        <w:rPr>
          <w:rFonts w:ascii="Tahoma" w:eastAsia="Calibri" w:hAnsi="Tahoma" w:cs="Tahoma"/>
          <w:color w:val="000000"/>
        </w:rPr>
      </w:pPr>
    </w:p>
    <w:p w14:paraId="30D8E057" w14:textId="61145166" w:rsidR="00C823FE" w:rsidRPr="007D0406"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Dobavitelj blaga za posamezno leto se obvezuje, da bo blago dobavljal naročniku po predhodnem telefonskem ali elektronskem naročilu, v odzivnem času maksimalno dveh (2) delovnih dneh po prejemu naročila.</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2B6A3ED7" w14:textId="0B233583" w:rsidR="008836CD"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kolikor določenega artikla iz posameznega sklopa prvi najugodnejši ponudnik nima, ga  naročnik lahko naroči pri drugem najugodnejšem ponudniku, podpisniku okvirnega sporazuma iz posameznega sklopa.</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05C2C2C" w14:textId="77777777" w:rsidR="00D333F2" w:rsidRPr="007D0406" w:rsidRDefault="00D333F2" w:rsidP="007D0406">
      <w:pPr>
        <w:widowControl w:val="0"/>
        <w:autoSpaceDE w:val="0"/>
        <w:autoSpaceDN w:val="0"/>
        <w:spacing w:after="0"/>
        <w:rPr>
          <w:rFonts w:ascii="Tahoma" w:eastAsia="Calibri" w:hAnsi="Tahoma" w:cs="Tahoma"/>
          <w:lang w:eastAsia="sl-SI"/>
        </w:rPr>
      </w:pPr>
    </w:p>
    <w:p w14:paraId="7B178100" w14:textId="614FECAD" w:rsidR="00760C8B" w:rsidRDefault="000B3E84" w:rsidP="007D0406">
      <w:pPr>
        <w:widowControl w:val="0"/>
        <w:autoSpaceDE w:val="0"/>
        <w:autoSpaceDN w:val="0"/>
        <w:spacing w:after="0"/>
        <w:rPr>
          <w:rFonts w:ascii="Tahoma" w:eastAsia="Calibri" w:hAnsi="Tahoma" w:cs="Tahoma"/>
          <w:lang w:eastAsia="sl-SI" w:bidi="sl-SI"/>
        </w:rPr>
      </w:pPr>
      <w:r w:rsidRPr="000B3E84">
        <w:rPr>
          <w:rFonts w:ascii="Tahoma" w:eastAsia="Calibri" w:hAnsi="Tahoma" w:cs="Tahoma"/>
          <w:lang w:eastAsia="sl-SI" w:bidi="sl-SI"/>
        </w:rPr>
        <w:t>Naročnik bo e-račun poravnal v skladu z določbami Zakona o kmetijstvu (ZKme-1F), in sicer v roku 30 dni za hitro pokvarljive kmetijske in živilske proizvode oziroma 60 dni za druge kmetijske in živilske proizvode od konca dogovorjenega roka v katerem je bila opravljena dostava (zadnja dostava v mesecu).</w:t>
      </w:r>
      <w:r>
        <w:rPr>
          <w:rFonts w:ascii="Tahoma" w:eastAsia="Calibri" w:hAnsi="Tahoma" w:cs="Tahoma"/>
          <w:lang w:eastAsia="sl-SI" w:bidi="sl-SI"/>
        </w:rPr>
        <w:t xml:space="preserve"> </w:t>
      </w:r>
      <w:r w:rsidR="00C21C67" w:rsidRPr="00AB0E1E">
        <w:rPr>
          <w:rFonts w:ascii="Tahoma" w:eastAsia="Calibri" w:hAnsi="Tahoma" w:cs="Tahoma"/>
          <w:lang w:eastAsia="sl-SI" w:bidi="sl-SI"/>
        </w:rPr>
        <w:t>D</w:t>
      </w:r>
      <w:r w:rsidR="00760C8B" w:rsidRPr="00AB0E1E">
        <w:rPr>
          <w:rFonts w:ascii="Tahoma" w:eastAsia="Calibri" w:hAnsi="Tahoma" w:cs="Tahoma"/>
          <w:lang w:eastAsia="sl-SI" w:bidi="sl-SI"/>
        </w:rPr>
        <w:t>o</w:t>
      </w:r>
      <w:r w:rsidR="00C21C67" w:rsidRPr="00AB0E1E">
        <w:rPr>
          <w:rFonts w:ascii="Tahoma" w:eastAsia="Calibri" w:hAnsi="Tahoma" w:cs="Tahoma"/>
          <w:lang w:eastAsia="sl-SI" w:bidi="sl-SI"/>
        </w:rPr>
        <w:t>bavitelj mora</w:t>
      </w:r>
      <w:r w:rsidR="00760C8B" w:rsidRPr="00AB0E1E">
        <w:rPr>
          <w:rFonts w:ascii="Tahoma" w:eastAsia="Calibri" w:hAnsi="Tahoma" w:cs="Tahoma"/>
          <w:lang w:eastAsia="sl-SI" w:bidi="sl-SI"/>
        </w:rPr>
        <w:t xml:space="preserve"> izstavi</w:t>
      </w:r>
      <w:r>
        <w:rPr>
          <w:rFonts w:ascii="Tahoma" w:eastAsia="Calibri" w:hAnsi="Tahoma" w:cs="Tahoma"/>
          <w:lang w:eastAsia="sl-SI" w:bidi="sl-SI"/>
        </w:rPr>
        <w:t>ti</w:t>
      </w:r>
      <w:r w:rsidR="00760C8B" w:rsidRPr="00AB0E1E">
        <w:rPr>
          <w:rFonts w:ascii="Tahoma" w:eastAsia="Calibri" w:hAnsi="Tahoma" w:cs="Tahoma"/>
          <w:lang w:eastAsia="sl-SI" w:bidi="sl-SI"/>
        </w:rPr>
        <w:t xml:space="preserve"> en račun </w:t>
      </w:r>
      <w:r w:rsidR="00AB0E1E">
        <w:rPr>
          <w:rFonts w:ascii="Tahoma" w:eastAsia="Calibri" w:hAnsi="Tahoma" w:cs="Tahoma"/>
          <w:lang w:eastAsia="sl-SI" w:bidi="sl-SI"/>
        </w:rPr>
        <w:t>najkasneje do 5.</w:t>
      </w:r>
      <w:r>
        <w:rPr>
          <w:rFonts w:ascii="Tahoma" w:eastAsia="Calibri" w:hAnsi="Tahoma" w:cs="Tahoma"/>
          <w:lang w:eastAsia="sl-SI" w:bidi="sl-SI"/>
        </w:rPr>
        <w:t xml:space="preserve"> </w:t>
      </w:r>
      <w:r w:rsidR="00AB0E1E">
        <w:rPr>
          <w:rFonts w:ascii="Tahoma" w:eastAsia="Calibri" w:hAnsi="Tahoma" w:cs="Tahoma"/>
          <w:lang w:eastAsia="sl-SI" w:bidi="sl-SI"/>
        </w:rPr>
        <w:t xml:space="preserve">dne v tekočem mesecu </w:t>
      </w:r>
      <w:r w:rsidR="00C21C67" w:rsidRPr="00AB0E1E">
        <w:rPr>
          <w:rFonts w:ascii="Tahoma" w:eastAsia="Calibri" w:hAnsi="Tahoma" w:cs="Tahoma"/>
          <w:lang w:eastAsia="sl-SI" w:bidi="sl-SI"/>
        </w:rPr>
        <w:t xml:space="preserve">za vse </w:t>
      </w:r>
      <w:r w:rsidR="00760C8B" w:rsidRPr="00AB0E1E">
        <w:rPr>
          <w:rFonts w:ascii="Tahoma" w:eastAsia="Calibri" w:hAnsi="Tahoma" w:cs="Tahoma"/>
          <w:lang w:eastAsia="sl-SI" w:bidi="sl-SI"/>
        </w:rPr>
        <w:t>dobav</w:t>
      </w:r>
      <w:r w:rsidR="00C21C67" w:rsidRPr="00AB0E1E">
        <w:rPr>
          <w:rFonts w:ascii="Tahoma" w:eastAsia="Calibri" w:hAnsi="Tahoma" w:cs="Tahoma"/>
          <w:lang w:eastAsia="sl-SI" w:bidi="sl-SI"/>
        </w:rPr>
        <w:t>e</w:t>
      </w:r>
      <w:r>
        <w:rPr>
          <w:rFonts w:ascii="Tahoma" w:eastAsia="Calibri" w:hAnsi="Tahoma" w:cs="Tahoma"/>
          <w:lang w:eastAsia="sl-SI" w:bidi="sl-SI"/>
        </w:rPr>
        <w:t xml:space="preserve"> </w:t>
      </w:r>
      <w:r w:rsidR="00AB0E1E">
        <w:rPr>
          <w:rFonts w:ascii="Tahoma" w:eastAsia="Calibri" w:hAnsi="Tahoma" w:cs="Tahoma"/>
          <w:lang w:eastAsia="sl-SI" w:bidi="sl-SI"/>
        </w:rPr>
        <w:t>(zbirne dobavnice)</w:t>
      </w:r>
      <w:r w:rsidR="00760C8B" w:rsidRPr="00AB0E1E">
        <w:rPr>
          <w:rFonts w:ascii="Tahoma" w:eastAsia="Calibri" w:hAnsi="Tahoma" w:cs="Tahoma"/>
          <w:lang w:eastAsia="sl-SI" w:bidi="sl-SI"/>
        </w:rPr>
        <w:t xml:space="preserve"> skupaj</w:t>
      </w:r>
      <w:r w:rsidR="00AB0E1E">
        <w:rPr>
          <w:rFonts w:ascii="Tahoma" w:eastAsia="Calibri" w:hAnsi="Tahoma" w:cs="Tahoma"/>
          <w:lang w:eastAsia="sl-SI" w:bidi="sl-SI"/>
        </w:rPr>
        <w:t>,</w:t>
      </w:r>
      <w:r w:rsidR="00760C8B" w:rsidRPr="00AB0E1E">
        <w:rPr>
          <w:rFonts w:ascii="Tahoma" w:eastAsia="Calibri" w:hAnsi="Tahoma" w:cs="Tahoma"/>
          <w:lang w:eastAsia="sl-SI" w:bidi="sl-SI"/>
        </w:rPr>
        <w:t xml:space="preserve"> </w:t>
      </w:r>
      <w:r w:rsidR="00AB0E1E">
        <w:rPr>
          <w:rFonts w:ascii="Tahoma" w:eastAsia="Calibri" w:hAnsi="Tahoma" w:cs="Tahoma"/>
          <w:lang w:eastAsia="sl-SI" w:bidi="sl-SI"/>
        </w:rPr>
        <w:t xml:space="preserve">za </w:t>
      </w:r>
      <w:r w:rsidR="00C21C67" w:rsidRPr="00AB0E1E">
        <w:rPr>
          <w:rFonts w:ascii="Tahoma" w:eastAsia="Calibri" w:hAnsi="Tahoma" w:cs="Tahoma"/>
          <w:lang w:eastAsia="sl-SI" w:bidi="sl-SI"/>
        </w:rPr>
        <w:t>pretekl</w:t>
      </w:r>
      <w:r w:rsidR="00AB0E1E">
        <w:rPr>
          <w:rFonts w:ascii="Tahoma" w:eastAsia="Calibri" w:hAnsi="Tahoma" w:cs="Tahoma"/>
          <w:lang w:eastAsia="sl-SI" w:bidi="sl-SI"/>
        </w:rPr>
        <w:t>i</w:t>
      </w:r>
      <w:r w:rsidR="00C21C67" w:rsidRPr="00AB0E1E">
        <w:rPr>
          <w:rFonts w:ascii="Tahoma" w:eastAsia="Calibri" w:hAnsi="Tahoma" w:cs="Tahoma"/>
          <w:lang w:eastAsia="sl-SI" w:bidi="sl-SI"/>
        </w:rPr>
        <w:t xml:space="preserve"> </w:t>
      </w:r>
      <w:r w:rsidR="00760C8B" w:rsidRPr="00AB0E1E">
        <w:rPr>
          <w:rFonts w:ascii="Tahoma" w:eastAsia="Calibri" w:hAnsi="Tahoma" w:cs="Tahoma"/>
          <w:lang w:eastAsia="sl-SI" w:bidi="sl-SI"/>
        </w:rPr>
        <w:t>mesec.</w:t>
      </w:r>
    </w:p>
    <w:p w14:paraId="2756830E" w14:textId="3CEE6F53" w:rsidR="00AB0E1E" w:rsidRDefault="00AB0E1E" w:rsidP="007D0406">
      <w:pPr>
        <w:widowControl w:val="0"/>
        <w:autoSpaceDE w:val="0"/>
        <w:autoSpaceDN w:val="0"/>
        <w:spacing w:after="0"/>
        <w:rPr>
          <w:rFonts w:ascii="Tahoma" w:eastAsia="Calibri" w:hAnsi="Tahoma" w:cs="Tahoma"/>
          <w:lang w:eastAsia="sl-SI" w:bidi="sl-SI"/>
        </w:rPr>
      </w:pPr>
    </w:p>
    <w:p w14:paraId="32D07CB9" w14:textId="75AF4673"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0B3E84">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602E92C0" w14:textId="77777777" w:rsidR="000B3E84" w:rsidRDefault="000B3E84" w:rsidP="00C823FE">
      <w:pPr>
        <w:widowControl w:val="0"/>
        <w:autoSpaceDE w:val="0"/>
        <w:autoSpaceDN w:val="0"/>
        <w:spacing w:after="0"/>
        <w:rPr>
          <w:rFonts w:ascii="Tahoma" w:eastAsia="Calibri" w:hAnsi="Tahoma" w:cs="Tahoma"/>
          <w:lang w:eastAsia="sl-SI" w:bidi="sl-SI"/>
        </w:rPr>
      </w:pPr>
    </w:p>
    <w:p w14:paraId="194D83CE" w14:textId="77777777" w:rsidR="000B3E84" w:rsidRPr="007D0406" w:rsidRDefault="000B3E84"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1"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1"/>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lastRenderedPageBreak/>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50A45CE7" w14:textId="60C97176" w:rsidR="00D333F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 </w:t>
      </w:r>
    </w:p>
    <w:p w14:paraId="4416594F" w14:textId="286D0790" w:rsidR="00E04DC4" w:rsidRDefault="00E04DC4" w:rsidP="007D0406">
      <w:pPr>
        <w:widowControl w:val="0"/>
        <w:autoSpaceDE w:val="0"/>
        <w:autoSpaceDN w:val="0"/>
        <w:spacing w:after="0"/>
        <w:rPr>
          <w:rFonts w:ascii="Tahoma" w:eastAsia="Calibri" w:hAnsi="Tahoma" w:cs="Tahoma"/>
          <w:color w:val="000000"/>
        </w:rPr>
      </w:pPr>
    </w:p>
    <w:p w14:paraId="36AA18C4" w14:textId="5B36B3C4"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9F2E38">
        <w:rPr>
          <w:rFonts w:ascii="Tahoma" w:eastAsia="Calibri" w:hAnsi="Tahoma" w:cs="Tahoma"/>
          <w:color w:val="000000"/>
          <w:lang w:eastAsia="sl-SI" w:bidi="sl-SI"/>
        </w:rPr>
        <w:t xml:space="preserve"> </w:t>
      </w:r>
      <w:r w:rsidR="009F2E38" w:rsidRPr="009F2E38">
        <w:rPr>
          <w:rFonts w:ascii="Tahoma" w:eastAsia="Calibri" w:hAnsi="Tahoma" w:cs="Tahoma"/>
          <w:color w:val="000000"/>
          <w:lang w:eastAsia="sl-SI" w:bidi="sl-SI"/>
        </w:rPr>
        <w:t>davčne spremembe</w:t>
      </w:r>
      <w:r w:rsidR="009F2E38">
        <w:rPr>
          <w:rFonts w:ascii="Tahoma" w:eastAsia="Calibri" w:hAnsi="Tahoma" w:cs="Tahoma"/>
          <w:color w:val="000000"/>
          <w:lang w:eastAsia="sl-SI" w:bidi="sl-SI"/>
        </w:rPr>
        <w:t>.</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7827E19F" w14:textId="16D1A385" w:rsidR="009B2304" w:rsidRPr="009B2304"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izločil za cel čas trajanja sporazuma.</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77777777" w:rsidR="009B2304" w:rsidRPr="009B2304" w:rsidRDefault="009B2304" w:rsidP="009B2304">
      <w:pPr>
        <w:autoSpaceDE w:val="0"/>
        <w:autoSpaceDN w:val="0"/>
        <w:adjustRightInd w:val="0"/>
        <w:spacing w:after="0" w:line="240" w:lineRule="auto"/>
        <w:ind w:left="993"/>
        <w:jc w:val="left"/>
        <w:rPr>
          <w:rFonts w:ascii="Tahoma" w:hAnsi="Tahoma" w:cs="Tahoma"/>
        </w:rPr>
      </w:pPr>
      <w:r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deklaracijo oziroma označbe iz katerih je razvidno kdo je proizvajalec in kje je</w:t>
      </w:r>
    </w:p>
    <w:p w14:paraId="6596A879"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izvor živila, podatke o vsebnosti alergenov) ter na izrecno zahtevo naročnika tudi</w:t>
      </w:r>
    </w:p>
    <w:p w14:paraId="5FCA1541"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podatke o njegovi energijski in hranilni vrednosti (ogljikovi hidrati, od tega</w:t>
      </w:r>
    </w:p>
    <w:p w14:paraId="669E3CA5"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sladkorji, beljakovine, skupne maščobe, nasičene maščobne kisline, enkrat</w:t>
      </w:r>
    </w:p>
    <w:p w14:paraId="5F898492"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nenasičene maščobne kisline, večkrat nenasičene maščobne kisline).</w:t>
      </w:r>
    </w:p>
    <w:p w14:paraId="2E102D39" w14:textId="4D04EF1C"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C21C67">
        <w:rPr>
          <w:rFonts w:ascii="Tahoma" w:hAnsi="Tahoma" w:cs="Tahoma"/>
        </w:rPr>
        <w:t xml:space="preserve">4 </w:t>
      </w:r>
      <w:r w:rsidRPr="007D0406">
        <w:rPr>
          <w:rFonts w:ascii="Tahoma" w:hAnsi="Tahoma" w:cs="Tahoma"/>
        </w:rPr>
        <w:t>delovne ure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3658E02"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 xml:space="preserve">Kakovost proizvodov mora ustrezati obstoječim standardom in deklarirani kakovosti na </w:t>
      </w:r>
      <w:r w:rsidRPr="007D0406">
        <w:rPr>
          <w:rFonts w:ascii="Tahoma" w:eastAsia="Calibri" w:hAnsi="Tahoma" w:cs="Tahoma"/>
          <w:lang w:eastAsia="sl-SI" w:bidi="sl-SI"/>
        </w:rPr>
        <w:lastRenderedPageBreak/>
        <w:t>embalaži oziroma spremljajočih dokumentih ter morajo biti skladni s ponudbeno dokumentacijo izbranega</w:t>
      </w:r>
      <w:r w:rsidR="009A5E25">
        <w:rPr>
          <w:rFonts w:ascii="Tahoma" w:eastAsia="Calibri" w:hAnsi="Tahoma" w:cs="Tahoma"/>
          <w:lang w:eastAsia="sl-SI" w:bidi="sl-SI"/>
        </w:rPr>
        <w:t xml:space="preserve"> dobavitelja </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0FACCB84"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Pr="007D0406">
        <w:rPr>
          <w:rFonts w:ascii="Tahoma" w:eastAsia="Calibri" w:hAnsi="Tahoma" w:cs="Tahoma"/>
          <w:lang w:eastAsia="sl-SI" w:bidi="sl-SI"/>
        </w:rPr>
        <w:t xml:space="preserve">vzorce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2CBD1D13" w14:textId="3C5B84BD" w:rsidR="00F75DE3" w:rsidRDefault="00F75DE3" w:rsidP="005B1A9A">
      <w:pPr>
        <w:pStyle w:val="Default"/>
        <w:spacing w:line="276" w:lineRule="auto"/>
        <w:jc w:val="both"/>
        <w:rPr>
          <w:rFonts w:ascii="Tahoma" w:hAnsi="Tahoma" w:cs="Tahoma"/>
          <w:sz w:val="22"/>
          <w:szCs w:val="22"/>
        </w:rPr>
      </w:pPr>
      <w:r w:rsidRPr="007D0406">
        <w:rPr>
          <w:rFonts w:ascii="Tahoma" w:hAnsi="Tahoma" w:cs="Tahoma"/>
          <w:sz w:val="22"/>
          <w:szCs w:val="22"/>
        </w:rPr>
        <w:t xml:space="preserve">Stranki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6E1120C4" w14:textId="77777777" w:rsidR="005B1A9A" w:rsidRPr="007D0406" w:rsidRDefault="005B1A9A" w:rsidP="005B1A9A">
      <w:pPr>
        <w:pStyle w:val="Default"/>
        <w:spacing w:line="276" w:lineRule="auto"/>
        <w:jc w:val="both"/>
        <w:rPr>
          <w:rFonts w:ascii="Tahoma" w:hAnsi="Tahoma" w:cs="Tahoma"/>
          <w:sz w:val="22"/>
          <w:szCs w:val="22"/>
        </w:rPr>
      </w:pPr>
    </w:p>
    <w:p w14:paraId="53975C79" w14:textId="5E37A1A6" w:rsidR="00D90841" w:rsidRDefault="00F75DE3" w:rsidP="00C823FE">
      <w:pPr>
        <w:pStyle w:val="Default"/>
        <w:spacing w:line="276" w:lineRule="auto"/>
        <w:jc w:val="both"/>
        <w:rPr>
          <w:rFonts w:ascii="Tahoma" w:hAnsi="Tahoma" w:cs="Tahoma"/>
          <w:sz w:val="22"/>
          <w:szCs w:val="22"/>
        </w:rPr>
      </w:pPr>
      <w:r w:rsidRPr="007D0406">
        <w:rPr>
          <w:rFonts w:ascii="Tahoma" w:hAnsi="Tahoma" w:cs="Tahoma"/>
          <w:sz w:val="22"/>
          <w:szCs w:val="22"/>
        </w:rPr>
        <w:t xml:space="preserve">V primeru, da dobavitelj ne odpelje embalaže, lahko naročnik na stroške dobavitelja organizira prevoz embalaže. </w:t>
      </w:r>
    </w:p>
    <w:p w14:paraId="17414010" w14:textId="77777777" w:rsidR="00C823FE" w:rsidRPr="00C823FE" w:rsidRDefault="00C823FE" w:rsidP="00C823FE">
      <w:pPr>
        <w:pStyle w:val="Default"/>
        <w:spacing w:line="276" w:lineRule="auto"/>
        <w:jc w:val="both"/>
        <w:rPr>
          <w:rFonts w:ascii="Tahoma" w:hAnsi="Tahoma" w:cs="Tahoma"/>
          <w:sz w:val="22"/>
          <w:szCs w:val="22"/>
        </w:rPr>
      </w:pPr>
    </w:p>
    <w:p w14:paraId="7B1E5610"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71691131" w14:textId="77777777"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 konkurenco med podpisniki sporazuma. O izključitvi, naročnik pisno obvesti dobavitelja s poštno povratnico.</w:t>
      </w: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dobavi nekvalitetno blago, neustrezne teže ali pakiranja, pa ga na zahtevo naročnika ne </w:t>
      </w:r>
      <w:r w:rsidRPr="007D0406">
        <w:rPr>
          <w:rFonts w:ascii="Tahoma" w:eastAsia="Calibri" w:hAnsi="Tahoma" w:cs="Tahoma"/>
          <w:lang w:eastAsia="sl-SI" w:bidi="sl-SI"/>
        </w:rPr>
        <w:lastRenderedPageBreak/>
        <w:t>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462E2177"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72C6A71F"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4A0648BF" w14:textId="77777777" w:rsidR="00760C8B" w:rsidRPr="007D0406"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p>
    <w:p w14:paraId="6E21A438"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1BA5FA92" w14:textId="77777777" w:rsidR="00760C8B" w:rsidRPr="007D0406"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 primeru večkratnih zaporednih kršitev tega sporazuma unovčil instrument za dobro izvedbo pogodbenih obveznosti (menico).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2B95BF98" w14:textId="77777777" w:rsidR="007D0406" w:rsidRPr="007D0406" w:rsidRDefault="007D0406"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lastRenderedPageBreak/>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30058DD0" w14:textId="77777777" w:rsidR="00D90819" w:rsidRDefault="00370D72"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 xml:space="preserve"> č</w:t>
      </w:r>
      <w:r w:rsidR="002F07AC" w:rsidRPr="00D90819">
        <w:rPr>
          <w:rFonts w:ascii="Tahoma" w:eastAsia="Calibri" w:hAnsi="Tahoma" w:cs="Tahoma"/>
          <w:b/>
          <w:bCs/>
          <w:lang w:eastAsia="sl-SI" w:bidi="sl-SI"/>
        </w:rPr>
        <w:t>len</w:t>
      </w:r>
    </w:p>
    <w:p w14:paraId="0DC99200" w14:textId="601E309D" w:rsidR="002F07AC" w:rsidRPr="00D90819" w:rsidRDefault="002F07AC" w:rsidP="00D90819">
      <w:pPr>
        <w:widowControl w:val="0"/>
        <w:tabs>
          <w:tab w:val="left" w:pos="0"/>
        </w:tabs>
        <w:autoSpaceDE w:val="0"/>
        <w:autoSpaceDN w:val="0"/>
        <w:spacing w:after="0"/>
        <w:jc w:val="center"/>
        <w:outlineLvl w:val="2"/>
        <w:rPr>
          <w:rFonts w:ascii="Tahoma" w:eastAsia="Calibri" w:hAnsi="Tahoma" w:cs="Tahoma"/>
          <w:b/>
          <w:bCs/>
          <w:lang w:eastAsia="sl-SI" w:bidi="sl-SI"/>
        </w:rPr>
      </w:pPr>
      <w:r w:rsidRPr="00D90819">
        <w:rPr>
          <w:rFonts w:ascii="Tahoma" w:eastAsia="Calibri" w:hAnsi="Tahoma" w:cs="Tahoma"/>
          <w:b/>
          <w:bCs/>
          <w:lang w:eastAsia="sl-SI" w:bidi="sl-SI"/>
        </w:rPr>
        <w:t>Garancije</w:t>
      </w:r>
    </w:p>
    <w:p w14:paraId="24C050E3" w14:textId="77777777" w:rsidR="00760C8B" w:rsidRPr="002F07AC" w:rsidRDefault="00760C8B" w:rsidP="00B764CE">
      <w:pPr>
        <w:widowControl w:val="0"/>
        <w:autoSpaceDE w:val="0"/>
        <w:autoSpaceDN w:val="0"/>
        <w:spacing w:after="0"/>
        <w:jc w:val="left"/>
        <w:rPr>
          <w:rFonts w:ascii="Tahoma" w:eastAsia="Calibri" w:hAnsi="Tahoma" w:cs="Tahoma"/>
          <w:lang w:eastAsia="sl-SI" w:bidi="sl-SI"/>
        </w:rPr>
      </w:pPr>
    </w:p>
    <w:p w14:paraId="5E8215D4" w14:textId="77777777" w:rsidR="002F07AC" w:rsidRPr="002F07AC" w:rsidRDefault="002F07AC" w:rsidP="00B764CE">
      <w:pPr>
        <w:autoSpaceDE w:val="0"/>
        <w:autoSpaceDN w:val="0"/>
        <w:adjustRightInd w:val="0"/>
        <w:spacing w:after="0"/>
        <w:jc w:val="left"/>
        <w:rPr>
          <w:rFonts w:ascii="Tahoma" w:hAnsi="Tahoma" w:cs="Tahoma"/>
        </w:rPr>
      </w:pPr>
      <w:r w:rsidRPr="002F07AC">
        <w:rPr>
          <w:rFonts w:ascii="Tahoma" w:hAnsi="Tahoma" w:cs="Tahoma"/>
        </w:rPr>
        <w:t>Predložitev garancije za dobro izvedbo pogodbenih obveznosti, to je lastne bianco menice s</w:t>
      </w:r>
    </w:p>
    <w:p w14:paraId="3F8C501D" w14:textId="0C1EAEC9" w:rsidR="002F07AC" w:rsidRPr="002F07AC" w:rsidRDefault="002F07AC" w:rsidP="00B764CE">
      <w:pPr>
        <w:autoSpaceDE w:val="0"/>
        <w:autoSpaceDN w:val="0"/>
        <w:adjustRightInd w:val="0"/>
        <w:spacing w:after="0"/>
        <w:jc w:val="left"/>
        <w:rPr>
          <w:rFonts w:ascii="Tahoma" w:hAnsi="Tahoma" w:cs="Tahoma"/>
        </w:rPr>
      </w:pPr>
      <w:r w:rsidRPr="002F07AC">
        <w:rPr>
          <w:rFonts w:ascii="Tahoma" w:hAnsi="Tahoma" w:cs="Tahoma"/>
        </w:rPr>
        <w:t>pooblastilom za izpolnitev in unovčitev v višini 5.000,00 EUR, je pogoj za veljavnost</w:t>
      </w:r>
    </w:p>
    <w:p w14:paraId="59C51639" w14:textId="77B74E12" w:rsidR="002F07AC" w:rsidRPr="002F07AC" w:rsidRDefault="00476B1D" w:rsidP="00B764CE">
      <w:pPr>
        <w:autoSpaceDE w:val="0"/>
        <w:autoSpaceDN w:val="0"/>
        <w:adjustRightInd w:val="0"/>
        <w:spacing w:after="0"/>
        <w:jc w:val="left"/>
        <w:rPr>
          <w:rFonts w:ascii="Tahoma" w:hAnsi="Tahoma" w:cs="Tahoma"/>
        </w:rPr>
      </w:pPr>
      <w:r>
        <w:rPr>
          <w:rFonts w:ascii="Tahoma" w:hAnsi="Tahoma" w:cs="Tahoma"/>
        </w:rPr>
        <w:t>okvirnega sporazuma.</w:t>
      </w:r>
      <w:r w:rsidR="00B764CE">
        <w:rPr>
          <w:rFonts w:ascii="Tahoma" w:hAnsi="Tahoma" w:cs="Tahoma"/>
        </w:rPr>
        <w:t xml:space="preserve"> </w:t>
      </w:r>
      <w:r w:rsidR="002F07AC" w:rsidRPr="002F07AC">
        <w:rPr>
          <w:rFonts w:ascii="Tahoma" w:hAnsi="Tahoma" w:cs="Tahoma"/>
        </w:rPr>
        <w:t>Po prenehanju časa, za katerega se sklepa ta sporazum, se ne-unovčena bianco menica</w:t>
      </w:r>
    </w:p>
    <w:p w14:paraId="78F2738D" w14:textId="34AEFCB5" w:rsidR="002F07AC" w:rsidRDefault="002F07AC" w:rsidP="002F07AC">
      <w:pPr>
        <w:autoSpaceDE w:val="0"/>
        <w:autoSpaceDN w:val="0"/>
        <w:adjustRightInd w:val="0"/>
        <w:spacing w:after="0"/>
        <w:rPr>
          <w:rFonts w:ascii="Tahoma" w:hAnsi="Tahoma" w:cs="Tahoma"/>
        </w:rPr>
      </w:pPr>
      <w:r w:rsidRPr="002F07AC">
        <w:rPr>
          <w:rFonts w:ascii="Tahoma" w:hAnsi="Tahoma" w:cs="Tahoma"/>
        </w:rPr>
        <w:t>vrne dobavitelju.</w:t>
      </w:r>
    </w:p>
    <w:p w14:paraId="382174CF" w14:textId="77777777" w:rsidR="002F07AC" w:rsidRPr="002F07AC" w:rsidRDefault="002F07AC" w:rsidP="002F07AC">
      <w:pPr>
        <w:autoSpaceDE w:val="0"/>
        <w:autoSpaceDN w:val="0"/>
        <w:adjustRightInd w:val="0"/>
        <w:spacing w:after="0"/>
        <w:rPr>
          <w:rFonts w:ascii="Tahoma" w:hAnsi="Tahoma" w:cs="Tahoma"/>
        </w:rPr>
      </w:pPr>
    </w:p>
    <w:p w14:paraId="0847E92E" w14:textId="4E3B0D3D" w:rsidR="002F07AC" w:rsidRPr="002F07AC" w:rsidRDefault="002F07AC" w:rsidP="002F07AC">
      <w:pPr>
        <w:autoSpaceDE w:val="0"/>
        <w:autoSpaceDN w:val="0"/>
        <w:adjustRightInd w:val="0"/>
        <w:spacing w:after="0"/>
        <w:rPr>
          <w:rFonts w:ascii="Tahoma" w:hAnsi="Tahoma" w:cs="Tahoma"/>
        </w:rPr>
      </w:pPr>
      <w:r w:rsidRPr="002F07AC">
        <w:rPr>
          <w:rFonts w:ascii="Tahoma" w:hAnsi="Tahoma" w:cs="Tahoma"/>
        </w:rPr>
        <w:t>Če dobavitelj ne predloži garancije za dobro izvedbo pogodbenih obveznosti se šteje, da</w:t>
      </w:r>
    </w:p>
    <w:p w14:paraId="4E9301B5" w14:textId="0B585762" w:rsidR="002F07AC" w:rsidRDefault="00606657" w:rsidP="002F07AC">
      <w:pPr>
        <w:autoSpaceDE w:val="0"/>
        <w:autoSpaceDN w:val="0"/>
        <w:adjustRightInd w:val="0"/>
        <w:spacing w:after="0"/>
        <w:rPr>
          <w:rFonts w:ascii="Tahoma" w:hAnsi="Tahoma" w:cs="Tahoma"/>
        </w:rPr>
      </w:pPr>
      <w:r>
        <w:rPr>
          <w:rFonts w:ascii="Tahoma" w:hAnsi="Tahoma" w:cs="Tahoma"/>
        </w:rPr>
        <w:t>sporazum ni veljaven.</w:t>
      </w:r>
    </w:p>
    <w:p w14:paraId="5DA653D0" w14:textId="77777777" w:rsidR="00C823FE" w:rsidRDefault="00C823FE"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0EF96CB3" w14:textId="77777777" w:rsidR="00C55299" w:rsidRDefault="00C55299" w:rsidP="00C55299">
      <w:pPr>
        <w:widowControl w:val="0"/>
        <w:autoSpaceDE w:val="0"/>
        <w:autoSpaceDN w:val="0"/>
        <w:spacing w:after="0"/>
        <w:rPr>
          <w:rFonts w:ascii="Tahoma" w:hAnsi="Tahoma" w:cs="Tahoma"/>
          <w:iCs/>
        </w:rPr>
      </w:pPr>
    </w:p>
    <w:p w14:paraId="238FE43C" w14:textId="77777777" w:rsidR="00C55299" w:rsidRPr="00C55299" w:rsidRDefault="00C55299" w:rsidP="00C55299">
      <w:pPr>
        <w:widowControl w:val="0"/>
        <w:autoSpaceDE w:val="0"/>
        <w:autoSpaceDN w:val="0"/>
        <w:spacing w:after="0"/>
        <w:rPr>
          <w:rFonts w:ascii="Tahoma" w:hAnsi="Tahoma" w:cs="Tahoma"/>
          <w:iCs/>
        </w:rPr>
      </w:pPr>
      <w:r w:rsidRPr="00C55299">
        <w:rPr>
          <w:rFonts w:ascii="Tahoma" w:hAnsi="Tahoma" w:cs="Tahoma"/>
          <w:iCs/>
        </w:rPr>
        <w:t>Dobavitelj bo naročnika pisno obvestil, kdo je kontaktna oseba odgovorna za izvajanje tega sporazuma.</w:t>
      </w:r>
    </w:p>
    <w:p w14:paraId="6233A4E4" w14:textId="77777777" w:rsidR="00C55299" w:rsidRPr="00C55299" w:rsidRDefault="00C55299" w:rsidP="00C55299">
      <w:pPr>
        <w:widowControl w:val="0"/>
        <w:autoSpaceDE w:val="0"/>
        <w:autoSpaceDN w:val="0"/>
        <w:spacing w:after="0"/>
        <w:rPr>
          <w:rFonts w:ascii="Tahoma" w:hAnsi="Tahoma" w:cs="Tahoma"/>
          <w:iCs/>
        </w:rPr>
      </w:pPr>
    </w:p>
    <w:p w14:paraId="11CBBB9D" w14:textId="77777777" w:rsidR="00C55299" w:rsidRPr="007D0406" w:rsidRDefault="00C55299" w:rsidP="00C55299">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5EA746EB" w14:textId="7EB8E96C" w:rsidR="009466CF"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w:t>
      </w:r>
      <w:r w:rsidRPr="007D0406">
        <w:rPr>
          <w:rFonts w:ascii="Tahoma" w:eastAsia="Calibri" w:hAnsi="Tahoma" w:cs="Tahoma"/>
          <w:lang w:eastAsia="x-none" w:bidi="sl-SI"/>
        </w:rPr>
        <w:lastRenderedPageBreak/>
        <w:t xml:space="preserve">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1FD604E" w14:textId="4152F748" w:rsidR="00C823F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DAC0D6D"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4C8C0CED"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33D8C387"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1DD1ED4F"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1989AC52"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51A4773E"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1F485BD9" w14:textId="3C4517AC" w:rsidR="00465CD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 </w:t>
      </w:r>
      <w:r w:rsidRPr="00C823FE">
        <w:rPr>
          <w:rFonts w:ascii="Tahoma" w:eastAsia="Calibri" w:hAnsi="Tahoma" w:cs="Tahoma"/>
          <w:shd w:val="clear" w:color="auto" w:fill="D6E3BC" w:themeFill="accent3" w:themeFillTint="66"/>
          <w:lang w:eastAsia="sl-SI" w:bidi="sl-SI"/>
        </w:rPr>
        <w:t>število</w:t>
      </w:r>
      <w:r w:rsidRPr="007D0406">
        <w:rPr>
          <w:rFonts w:ascii="Tahoma" w:eastAsia="Calibri" w:hAnsi="Tahoma" w:cs="Tahoma"/>
          <w:lang w:eastAsia="sl-SI" w:bidi="sl-SI"/>
        </w:rPr>
        <w:t>] enakih izvodih, od katerih prejme vsaka stranka en izvod</w:t>
      </w:r>
      <w:r w:rsidR="00004959">
        <w:rPr>
          <w:rFonts w:ascii="Tahoma" w:eastAsia="Calibri" w:hAnsi="Tahoma" w:cs="Tahoma"/>
          <w:lang w:eastAsia="sl-SI" w:bidi="sl-SI"/>
        </w:rPr>
        <w:t>,</w:t>
      </w:r>
      <w:r w:rsidR="00C823FE">
        <w:rPr>
          <w:rFonts w:ascii="Tahoma" w:eastAsia="Calibri" w:hAnsi="Tahoma" w:cs="Tahoma"/>
          <w:lang w:eastAsia="sl-SI" w:bidi="sl-SI"/>
        </w:rPr>
        <w:t xml:space="preserve"> </w:t>
      </w:r>
      <w:r w:rsidR="00C823FE" w:rsidRPr="00C823FE">
        <w:rPr>
          <w:rFonts w:ascii="Tahoma" w:eastAsia="Calibri" w:hAnsi="Tahoma" w:cs="Tahoma"/>
          <w:lang w:eastAsia="sl-SI" w:bidi="sl-SI"/>
        </w:rPr>
        <w:t>na</w:t>
      </w:r>
      <w:r w:rsidR="005352E9">
        <w:rPr>
          <w:rFonts w:ascii="Tahoma" w:eastAsia="Calibri" w:hAnsi="Tahoma" w:cs="Tahoma"/>
          <w:lang w:eastAsia="sl-SI" w:bidi="sl-SI"/>
        </w:rPr>
        <w:t xml:space="preserve">ročnik pa dva in začne veljati </w:t>
      </w:r>
      <w:r w:rsidR="003055B6" w:rsidRPr="007D0406">
        <w:rPr>
          <w:rFonts w:ascii="Tahoma" w:eastAsia="Calibri" w:hAnsi="Tahoma" w:cs="Tahoma"/>
          <w:lang w:eastAsia="sl-SI" w:bidi="sl-SI"/>
        </w:rPr>
        <w:t>[</w:t>
      </w:r>
      <w:proofErr w:type="spellStart"/>
      <w:r w:rsidR="003055B6" w:rsidRPr="000F778D">
        <w:rPr>
          <w:rFonts w:ascii="Tahoma" w:eastAsia="Calibri" w:hAnsi="Tahoma" w:cs="Tahoma"/>
          <w:shd w:val="clear" w:color="auto" w:fill="D6E3BC" w:themeFill="accent3" w:themeFillTint="66"/>
          <w:lang w:eastAsia="sl-SI" w:bidi="sl-SI"/>
        </w:rPr>
        <w:t>dan.mesec</w:t>
      </w:r>
      <w:r w:rsidR="002D6B6E" w:rsidRPr="003055B6">
        <w:rPr>
          <w:rFonts w:ascii="Tahoma" w:eastAsia="Calibri" w:hAnsi="Tahoma" w:cs="Tahoma"/>
          <w:shd w:val="clear" w:color="auto" w:fill="D6E3BC" w:themeFill="accent3" w:themeFillTint="66"/>
          <w:lang w:eastAsia="sl-SI" w:bidi="sl-SI"/>
        </w:rPr>
        <w:t>.</w:t>
      </w:r>
      <w:r w:rsidR="00C823FE" w:rsidRPr="003055B6">
        <w:rPr>
          <w:rFonts w:ascii="Tahoma" w:eastAsia="Calibri" w:hAnsi="Tahoma" w:cs="Tahoma"/>
          <w:shd w:val="clear" w:color="auto" w:fill="D6E3BC" w:themeFill="accent3" w:themeFillTint="66"/>
          <w:lang w:eastAsia="sl-SI" w:bidi="sl-SI"/>
        </w:rPr>
        <w:t>202</w:t>
      </w:r>
      <w:r w:rsidR="002D6B6E" w:rsidRPr="003055B6">
        <w:rPr>
          <w:rFonts w:ascii="Tahoma" w:eastAsia="Calibri" w:hAnsi="Tahoma" w:cs="Tahoma"/>
          <w:shd w:val="clear" w:color="auto" w:fill="D6E3BC" w:themeFill="accent3" w:themeFillTint="66"/>
          <w:lang w:eastAsia="sl-SI" w:bidi="sl-SI"/>
        </w:rPr>
        <w:t>2</w:t>
      </w:r>
      <w:proofErr w:type="spellEnd"/>
      <w:r w:rsidR="003055B6" w:rsidRPr="007D0406">
        <w:rPr>
          <w:rFonts w:ascii="Tahoma" w:eastAsia="Calibri" w:hAnsi="Tahoma" w:cs="Tahoma"/>
          <w:lang w:eastAsia="sl-SI" w:bidi="sl-SI"/>
        </w:rPr>
        <w:t>]</w:t>
      </w:r>
      <w:r w:rsidR="00C823FE" w:rsidRPr="00C823FE">
        <w:rPr>
          <w:rFonts w:ascii="Tahoma" w:eastAsia="Calibri" w:hAnsi="Tahoma" w:cs="Tahoma"/>
          <w:lang w:eastAsia="sl-SI" w:bidi="sl-SI"/>
        </w:rPr>
        <w:t>.</w:t>
      </w:r>
    </w:p>
    <w:p w14:paraId="121664E4" w14:textId="77777777" w:rsidR="00465CDB" w:rsidRDefault="00465CDB" w:rsidP="007D0406">
      <w:pPr>
        <w:widowControl w:val="0"/>
        <w:autoSpaceDE w:val="0"/>
        <w:autoSpaceDN w:val="0"/>
        <w:spacing w:after="0"/>
        <w:rPr>
          <w:rFonts w:ascii="Tahoma" w:eastAsia="Calibri" w:hAnsi="Tahoma" w:cs="Tahoma"/>
          <w:lang w:eastAsia="sl-SI" w:bidi="sl-SI"/>
        </w:rPr>
      </w:pPr>
    </w:p>
    <w:p w14:paraId="0AC1A241" w14:textId="2EA0BB93" w:rsidR="00760C8B" w:rsidRPr="007D0406" w:rsidRDefault="00760C8B" w:rsidP="007D0406">
      <w:pPr>
        <w:widowControl w:val="0"/>
        <w:autoSpaceDE w:val="0"/>
        <w:autoSpaceDN w:val="0"/>
        <w:spacing w:after="0"/>
        <w:rPr>
          <w:rFonts w:ascii="Tahoma" w:eastAsia="Calibri" w:hAnsi="Tahoma" w:cs="Tahoma"/>
          <w:lang w:eastAsia="sl-SI" w:bidi="sl-SI"/>
        </w:rPr>
      </w:pP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žig</w:t>
      </w:r>
      <w:r w:rsidRPr="002C5AC4">
        <w:rPr>
          <w:rFonts w:ascii="Tahoma" w:eastAsia="Calibri" w:hAnsi="Tahoma" w:cs="Tahoma"/>
          <w:spacing w:val="-2"/>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in</w:t>
      </w:r>
      <w:r w:rsidRPr="002C5AC4">
        <w:rPr>
          <w:rFonts w:ascii="Tahoma" w:eastAsia="Calibri" w:hAnsi="Tahoma" w:cs="Tahoma"/>
          <w:spacing w:val="-2"/>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žig in</w:t>
      </w:r>
      <w:r w:rsidRPr="002C5AC4">
        <w:rPr>
          <w:rFonts w:ascii="Tahoma" w:eastAsia="Calibri" w:hAnsi="Tahoma" w:cs="Tahoma"/>
          <w:spacing w:val="-1"/>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datum</w:t>
      </w:r>
      <w:r w:rsidRPr="007D0406">
        <w:rPr>
          <w:rFonts w:ascii="Tahoma" w:eastAsia="Calibri" w:hAnsi="Tahoma" w:cs="Tahoma"/>
          <w:lang w:eastAsia="sl-SI" w:bidi="sl-SI"/>
        </w:rPr>
        <w:t>]</w:t>
      </w:r>
    </w:p>
    <w:p w14:paraId="384DB306" w14:textId="002930A9" w:rsidR="00760C8B" w:rsidRDefault="00760C8B" w:rsidP="007D0406">
      <w:pPr>
        <w:widowControl w:val="0"/>
        <w:autoSpaceDE w:val="0"/>
        <w:autoSpaceDN w:val="0"/>
        <w:spacing w:after="0"/>
        <w:jc w:val="left"/>
        <w:rPr>
          <w:rFonts w:ascii="Tahoma" w:eastAsia="Calibri" w:hAnsi="Tahoma" w:cs="Tahoma"/>
          <w:lang w:eastAsia="sl-SI" w:bidi="sl-SI"/>
        </w:rPr>
      </w:pPr>
    </w:p>
    <w:p w14:paraId="473C6EDA" w14:textId="74758885" w:rsidR="00465CDB" w:rsidRDefault="00465CDB" w:rsidP="007D0406">
      <w:pPr>
        <w:widowControl w:val="0"/>
        <w:autoSpaceDE w:val="0"/>
        <w:autoSpaceDN w:val="0"/>
        <w:spacing w:after="0"/>
        <w:jc w:val="left"/>
        <w:rPr>
          <w:rFonts w:ascii="Tahoma" w:eastAsia="Calibri" w:hAnsi="Tahoma" w:cs="Tahoma"/>
          <w:lang w:eastAsia="sl-SI" w:bidi="sl-SI"/>
        </w:rPr>
      </w:pP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3594081C" w14:textId="77777777" w:rsidR="00370D72" w:rsidRDefault="00760C8B" w:rsidP="00370D72">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p>
    <w:p w14:paraId="4687D21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ponudba-</w:t>
      </w:r>
      <w:r w:rsidRPr="00370D72">
        <w:rPr>
          <w:rFonts w:ascii="Tahoma" w:eastAsia="Calibri" w:hAnsi="Tahoma" w:cs="Tahoma"/>
          <w:spacing w:val="-8"/>
          <w:lang w:eastAsia="sl-SI" w:bidi="sl-SI"/>
        </w:rPr>
        <w:t xml:space="preserve"> </w:t>
      </w:r>
      <w:r w:rsidRPr="00370D72">
        <w:rPr>
          <w:rFonts w:ascii="Tahoma" w:eastAsia="Calibri" w:hAnsi="Tahoma" w:cs="Tahoma"/>
          <w:lang w:eastAsia="sl-SI" w:bidi="sl-SI"/>
        </w:rPr>
        <w:t>ponudbeni</w:t>
      </w:r>
      <w:r w:rsidRPr="00370D72">
        <w:rPr>
          <w:rFonts w:ascii="Tahoma" w:eastAsia="Calibri" w:hAnsi="Tahoma" w:cs="Tahoma"/>
          <w:spacing w:val="-5"/>
          <w:lang w:eastAsia="sl-SI" w:bidi="sl-SI"/>
        </w:rPr>
        <w:t xml:space="preserve"> </w:t>
      </w:r>
      <w:r w:rsidRPr="00370D72">
        <w:rPr>
          <w:rFonts w:ascii="Tahoma" w:eastAsia="Calibri" w:hAnsi="Tahoma" w:cs="Tahoma"/>
          <w:lang w:eastAsia="sl-SI" w:bidi="sl-SI"/>
        </w:rPr>
        <w:t>predračun,</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2FE2C1F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razpisna</w:t>
      </w:r>
      <w:r w:rsidRPr="00370D72">
        <w:rPr>
          <w:rFonts w:ascii="Tahoma" w:eastAsia="Calibri" w:hAnsi="Tahoma" w:cs="Tahoma"/>
          <w:spacing w:val="-3"/>
          <w:lang w:eastAsia="sl-SI" w:bidi="sl-SI"/>
        </w:rPr>
        <w:t xml:space="preserve"> </w:t>
      </w:r>
      <w:r w:rsidRPr="00370D72">
        <w:rPr>
          <w:rFonts w:ascii="Tahoma" w:eastAsia="Calibri" w:hAnsi="Tahoma" w:cs="Tahoma"/>
          <w:lang w:eastAsia="sl-SI" w:bidi="sl-SI"/>
        </w:rPr>
        <w:t>dokumentacija,</w:t>
      </w:r>
    </w:p>
    <w:p w14:paraId="79A8097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bianco menica za dobro izvedbo pogodbenih obveznosti s pooblastilom za izpolnitev, ki jo mora stranka okvirnega sporazuma naročniku izročiti </w:t>
      </w:r>
      <w:r w:rsidRPr="00370D72">
        <w:rPr>
          <w:rFonts w:ascii="Tahoma" w:eastAsia="Calibri" w:hAnsi="Tahoma" w:cs="Tahoma"/>
          <w:b/>
          <w:bCs/>
          <w:lang w:eastAsia="sl-SI" w:bidi="sl-SI"/>
        </w:rPr>
        <w:t>najkasneje na dan podpisa okvirnega</w:t>
      </w:r>
      <w:r w:rsidRPr="00370D72">
        <w:rPr>
          <w:rFonts w:ascii="Tahoma" w:eastAsia="Calibri" w:hAnsi="Tahoma" w:cs="Tahoma"/>
          <w:b/>
          <w:bCs/>
          <w:spacing w:val="-17"/>
          <w:lang w:eastAsia="sl-SI" w:bidi="sl-SI"/>
        </w:rPr>
        <w:t xml:space="preserve"> </w:t>
      </w:r>
      <w:r w:rsidRPr="00370D72">
        <w:rPr>
          <w:rFonts w:ascii="Tahoma" w:eastAsia="Calibri" w:hAnsi="Tahoma" w:cs="Tahoma"/>
          <w:b/>
          <w:bCs/>
          <w:lang w:eastAsia="sl-SI" w:bidi="sl-SI"/>
        </w:rPr>
        <w:t>sporazuma.</w:t>
      </w:r>
    </w:p>
    <w:p w14:paraId="3BB157BD" w14:textId="3E80F6CC" w:rsidR="00760C8B"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Lastna izjava izvajalca</w:t>
      </w:r>
      <w:r w:rsidRPr="00370D72">
        <w:rPr>
          <w:rFonts w:ascii="Tahoma" w:eastAsia="Calibri" w:hAnsi="Tahoma" w:cs="Tahoma"/>
          <w:spacing w:val="-1"/>
          <w:lang w:eastAsia="sl-SI" w:bidi="sl-SI"/>
        </w:rPr>
        <w:t xml:space="preserve"> </w:t>
      </w:r>
      <w:r w:rsidRPr="00370D72">
        <w:rPr>
          <w:rFonts w:ascii="Tahoma" w:eastAsia="Calibri" w:hAnsi="Tahoma" w:cs="Tahoma"/>
          <w:lang w:eastAsia="sl-SI" w:bidi="sl-SI"/>
        </w:rPr>
        <w:t>o:</w:t>
      </w:r>
    </w:p>
    <w:p w14:paraId="1D7FD178" w14:textId="77777777" w:rsidR="00760C8B" w:rsidRPr="007D0406" w:rsidRDefault="00760C8B" w:rsidP="007D0406">
      <w:pPr>
        <w:pStyle w:val="Odstavekseznama"/>
        <w:widowControl w:val="0"/>
        <w:numPr>
          <w:ilvl w:val="0"/>
          <w:numId w:val="15"/>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njegovih ustanoviteljih, družbenikih, vključno s tihimi družbeniki, delničarjih,   </w:t>
      </w:r>
    </w:p>
    <w:p w14:paraId="4B9399F9" w14:textId="77777777" w:rsidR="00760C8B" w:rsidRPr="007D0406" w:rsidRDefault="00760C8B" w:rsidP="008D6067">
      <w:pPr>
        <w:pStyle w:val="Odstavekseznama"/>
        <w:widowControl w:val="0"/>
        <w:autoSpaceDE w:val="0"/>
        <w:autoSpaceDN w:val="0"/>
        <w:spacing w:after="0"/>
        <w:ind w:left="1440"/>
        <w:jc w:val="left"/>
        <w:rPr>
          <w:rFonts w:ascii="Tahoma" w:eastAsia="Calibri" w:hAnsi="Tahoma" w:cs="Tahoma"/>
          <w:lang w:eastAsia="sl-SI" w:bidi="sl-SI"/>
        </w:rPr>
      </w:pPr>
      <w:proofErr w:type="spellStart"/>
      <w:r w:rsidRPr="007D0406">
        <w:rPr>
          <w:rFonts w:ascii="Tahoma" w:eastAsia="Calibri" w:hAnsi="Tahoma" w:cs="Tahoma"/>
          <w:lang w:eastAsia="sl-SI" w:bidi="sl-SI"/>
        </w:rPr>
        <w:t>komanditistih</w:t>
      </w:r>
      <w:proofErr w:type="spellEnd"/>
      <w:r w:rsidRPr="007D0406">
        <w:rPr>
          <w:rFonts w:ascii="Tahoma" w:eastAsia="Calibri" w:hAnsi="Tahoma" w:cs="Tahoma"/>
          <w:lang w:eastAsia="sl-SI" w:bidi="sl-SI"/>
        </w:rPr>
        <w:t xml:space="preserve"> ali drugih lastnikih in podatke o lastniških deležih navedenih oseb ter</w:t>
      </w:r>
    </w:p>
    <w:p w14:paraId="7886B3D4" w14:textId="77777777" w:rsidR="00760C8B" w:rsidRPr="007D0406" w:rsidRDefault="00760C8B" w:rsidP="007D0406">
      <w:pPr>
        <w:pStyle w:val="Odstavekseznama"/>
        <w:widowControl w:val="0"/>
        <w:numPr>
          <w:ilvl w:val="0"/>
          <w:numId w:val="15"/>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o gospodarskih subjektih, za katere se glede na določbe zakona, ki ureja  </w:t>
      </w:r>
    </w:p>
    <w:p w14:paraId="62ADCC11" w14:textId="77777777" w:rsidR="00181ED4" w:rsidRDefault="00760C8B" w:rsidP="008D6067">
      <w:pPr>
        <w:pStyle w:val="Odstavekseznama"/>
        <w:widowControl w:val="0"/>
        <w:autoSpaceDE w:val="0"/>
        <w:autoSpaceDN w:val="0"/>
        <w:spacing w:before="34" w:after="0"/>
        <w:ind w:left="1440"/>
        <w:jc w:val="left"/>
        <w:rPr>
          <w:rFonts w:ascii="Tahoma" w:eastAsia="Calibri" w:hAnsi="Tahoma" w:cs="Tahoma"/>
          <w:lang w:eastAsia="sl-SI" w:bidi="sl-SI"/>
        </w:rPr>
      </w:pPr>
      <w:r w:rsidRPr="007D0406">
        <w:rPr>
          <w:rFonts w:ascii="Tahoma" w:eastAsia="Calibri" w:hAnsi="Tahoma" w:cs="Tahoma"/>
          <w:lang w:eastAsia="sl-SI" w:bidi="sl-SI"/>
        </w:rPr>
        <w:t>gospodarske družbe, šteje, da so z njim povezane</w:t>
      </w:r>
      <w:r w:rsidRPr="007D0406">
        <w:rPr>
          <w:rFonts w:ascii="Tahoma" w:eastAsia="Calibri" w:hAnsi="Tahoma" w:cs="Tahoma"/>
          <w:spacing w:val="-14"/>
          <w:lang w:eastAsia="sl-SI" w:bidi="sl-SI"/>
        </w:rPr>
        <w:t xml:space="preserve"> </w:t>
      </w:r>
      <w:r w:rsidRPr="007D0406">
        <w:rPr>
          <w:rFonts w:ascii="Tahoma" w:eastAsia="Calibri" w:hAnsi="Tahoma" w:cs="Tahoma"/>
          <w:lang w:eastAsia="sl-SI" w:bidi="sl-SI"/>
        </w:rPr>
        <w:t>družbe.</w:t>
      </w:r>
    </w:p>
    <w:p w14:paraId="741FAFE6" w14:textId="77777777" w:rsidR="004849F2" w:rsidRDefault="004849F2" w:rsidP="008D6067">
      <w:pPr>
        <w:pStyle w:val="Odstavekseznama"/>
        <w:widowControl w:val="0"/>
        <w:autoSpaceDE w:val="0"/>
        <w:autoSpaceDN w:val="0"/>
        <w:spacing w:before="34" w:after="0"/>
        <w:ind w:left="1440"/>
        <w:jc w:val="left"/>
        <w:rPr>
          <w:rFonts w:ascii="Tahoma" w:eastAsia="Calibri" w:hAnsi="Tahoma" w:cs="Tahoma"/>
          <w:lang w:eastAsia="sl-SI" w:bidi="sl-SI"/>
        </w:rPr>
      </w:pPr>
    </w:p>
    <w:p w14:paraId="0B6E2663" w14:textId="77777777" w:rsidR="00E04DC4" w:rsidRDefault="00E04DC4" w:rsidP="00E04DC4">
      <w:pPr>
        <w:pStyle w:val="Default"/>
        <w:spacing w:line="276" w:lineRule="auto"/>
        <w:jc w:val="both"/>
        <w:rPr>
          <w:rFonts w:ascii="Tahoma" w:hAnsi="Tahoma" w:cs="Tahoma"/>
          <w:i/>
          <w:color w:val="FF0000"/>
          <w:sz w:val="22"/>
          <w:szCs w:val="22"/>
        </w:rPr>
      </w:pPr>
    </w:p>
    <w:p w14:paraId="0E2A5C8F" w14:textId="77777777" w:rsidR="000D201E" w:rsidRDefault="000D201E" w:rsidP="00E04DC4">
      <w:pPr>
        <w:pStyle w:val="Default"/>
        <w:spacing w:line="276" w:lineRule="auto"/>
        <w:jc w:val="both"/>
        <w:rPr>
          <w:rFonts w:ascii="Tahoma" w:hAnsi="Tahoma" w:cs="Tahoma"/>
          <w:i/>
          <w:color w:val="FF0000"/>
          <w:sz w:val="22"/>
          <w:szCs w:val="22"/>
        </w:rPr>
      </w:pPr>
    </w:p>
    <w:p w14:paraId="0A2D887C" w14:textId="77777777" w:rsidR="000D201E" w:rsidRDefault="000D201E" w:rsidP="00E04DC4">
      <w:pPr>
        <w:pStyle w:val="Default"/>
        <w:spacing w:line="276" w:lineRule="auto"/>
        <w:jc w:val="both"/>
        <w:rPr>
          <w:rFonts w:ascii="Tahoma" w:hAnsi="Tahoma" w:cs="Tahoma"/>
          <w:i/>
          <w:color w:val="FF0000"/>
          <w:sz w:val="22"/>
          <w:szCs w:val="22"/>
        </w:rPr>
      </w:pPr>
    </w:p>
    <w:p w14:paraId="0FD9A8CF" w14:textId="77777777" w:rsidR="000D201E" w:rsidRDefault="000D201E" w:rsidP="00E04DC4">
      <w:pPr>
        <w:pStyle w:val="Default"/>
        <w:spacing w:line="276" w:lineRule="auto"/>
        <w:jc w:val="both"/>
        <w:rPr>
          <w:rFonts w:ascii="Tahoma" w:hAnsi="Tahoma" w:cs="Tahoma"/>
          <w:i/>
          <w:color w:val="FF0000"/>
          <w:sz w:val="22"/>
          <w:szCs w:val="22"/>
        </w:rPr>
      </w:pPr>
    </w:p>
    <w:p w14:paraId="2C2DC3AC" w14:textId="77777777" w:rsidR="000D201E" w:rsidRDefault="000D201E" w:rsidP="00E04DC4">
      <w:pPr>
        <w:pStyle w:val="Default"/>
        <w:spacing w:line="276" w:lineRule="auto"/>
        <w:jc w:val="both"/>
        <w:rPr>
          <w:rFonts w:ascii="Tahoma" w:hAnsi="Tahoma" w:cs="Tahoma"/>
          <w:i/>
          <w:color w:val="FF0000"/>
          <w:sz w:val="22"/>
          <w:szCs w:val="22"/>
        </w:rPr>
      </w:pPr>
    </w:p>
    <w:p w14:paraId="72B87958" w14:textId="77777777" w:rsidR="000D201E" w:rsidRDefault="000D201E" w:rsidP="00E04DC4">
      <w:pPr>
        <w:pStyle w:val="Default"/>
        <w:spacing w:line="276" w:lineRule="auto"/>
        <w:jc w:val="both"/>
        <w:rPr>
          <w:rFonts w:ascii="Tahoma" w:hAnsi="Tahoma" w:cs="Tahoma"/>
          <w:i/>
          <w:color w:val="FF0000"/>
          <w:sz w:val="22"/>
          <w:szCs w:val="22"/>
        </w:rPr>
      </w:pPr>
    </w:p>
    <w:p w14:paraId="2A141956" w14:textId="77777777" w:rsidR="000D201E" w:rsidRDefault="000D201E" w:rsidP="00E04DC4">
      <w:pPr>
        <w:pStyle w:val="Default"/>
        <w:spacing w:line="276" w:lineRule="auto"/>
        <w:jc w:val="both"/>
        <w:rPr>
          <w:rFonts w:ascii="Tahoma" w:hAnsi="Tahoma" w:cs="Tahoma"/>
          <w:i/>
          <w:color w:val="FF0000"/>
          <w:sz w:val="22"/>
          <w:szCs w:val="22"/>
        </w:rPr>
      </w:pPr>
    </w:p>
    <w:p w14:paraId="601CAF2A" w14:textId="77777777" w:rsidR="000D201E" w:rsidRDefault="000D201E" w:rsidP="00E04DC4">
      <w:pPr>
        <w:pStyle w:val="Default"/>
        <w:spacing w:line="276" w:lineRule="auto"/>
        <w:jc w:val="both"/>
        <w:rPr>
          <w:rFonts w:ascii="Tahoma" w:hAnsi="Tahoma" w:cs="Tahoma"/>
          <w:i/>
          <w:color w:val="FF0000"/>
          <w:sz w:val="22"/>
          <w:szCs w:val="22"/>
        </w:rPr>
      </w:pP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002EBB" w:rsidRDefault="00002EBB" w:rsidP="00760C8B">
      <w:pPr>
        <w:spacing w:after="0" w:line="240" w:lineRule="auto"/>
      </w:pPr>
      <w:r>
        <w:separator/>
      </w:r>
    </w:p>
  </w:endnote>
  <w:endnote w:type="continuationSeparator" w:id="0">
    <w:p w14:paraId="78546E27" w14:textId="77777777" w:rsidR="00002EBB" w:rsidRDefault="00002EBB"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5B1A9A" w:rsidRDefault="005B1A9A">
            <w:pPr>
              <w:pStyle w:val="Noga"/>
              <w:jc w:val="right"/>
            </w:pPr>
          </w:p>
          <w:p w14:paraId="00F7616E" w14:textId="0F117B92" w:rsidR="005B1A9A" w:rsidRDefault="005B1A9A">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315316">
              <w:rPr>
                <w:b/>
                <w:bCs/>
                <w:noProof/>
              </w:rPr>
              <w:t>4</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315316">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002EBB" w:rsidRDefault="00002EBB" w:rsidP="00760C8B">
      <w:pPr>
        <w:spacing w:after="0" w:line="240" w:lineRule="auto"/>
      </w:pPr>
      <w:r>
        <w:separator/>
      </w:r>
    </w:p>
  </w:footnote>
  <w:footnote w:type="continuationSeparator" w:id="0">
    <w:p w14:paraId="6EBB4C28" w14:textId="77777777" w:rsidR="00002EBB" w:rsidRDefault="00002EBB"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1A7579" w:rsidRDefault="00315316">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301AC" w14:textId="77777777" w:rsidR="002C5AC4" w:rsidRDefault="002C5AC4"/>
  <w:tbl>
    <w:tblPr>
      <w:tblW w:w="10154" w:type="dxa"/>
      <w:tblInd w:w="-34" w:type="dxa"/>
      <w:tblLook w:val="04A0" w:firstRow="1" w:lastRow="0" w:firstColumn="1" w:lastColumn="0" w:noHBand="0" w:noVBand="1"/>
    </w:tblPr>
    <w:tblGrid>
      <w:gridCol w:w="426"/>
      <w:gridCol w:w="9728"/>
    </w:tblGrid>
    <w:tr w:rsidR="002C5AC4" w:rsidRPr="002C5AC4" w14:paraId="4D4BED17" w14:textId="77777777" w:rsidTr="002C5AC4">
      <w:trPr>
        <w:trHeight w:hRule="exact" w:val="459"/>
      </w:trPr>
      <w:tc>
        <w:tcPr>
          <w:tcW w:w="426" w:type="dxa"/>
          <w:shd w:val="clear" w:color="auto" w:fill="4F6228" w:themeFill="accent3" w:themeFillShade="80"/>
          <w:vAlign w:val="center"/>
        </w:tcPr>
        <w:p w14:paraId="1A50580F" w14:textId="77777777" w:rsidR="002C5AC4" w:rsidRPr="002C5AC4" w:rsidRDefault="002C5AC4" w:rsidP="002C5AC4">
          <w:pPr>
            <w:tabs>
              <w:tab w:val="center" w:pos="4536"/>
              <w:tab w:val="right" w:pos="9072"/>
            </w:tabs>
            <w:spacing w:after="0" w:line="240" w:lineRule="auto"/>
            <w:ind w:right="-108"/>
            <w:rPr>
              <w:rFonts w:ascii="Tahoma" w:hAnsi="Tahoma" w:cs="Tahoma"/>
              <w:color w:val="FFFFFF" w:themeColor="background1"/>
            </w:rPr>
          </w:pPr>
          <w:r w:rsidRPr="002C5AC4">
            <w:rPr>
              <w:rFonts w:ascii="Tahoma" w:hAnsi="Tahoma" w:cs="Tahoma"/>
            </w:rPr>
            <w:fldChar w:fldCharType="begin"/>
          </w:r>
          <w:r w:rsidRPr="002C5AC4">
            <w:rPr>
              <w:rFonts w:ascii="Tahoma" w:hAnsi="Tahoma" w:cs="Tahoma"/>
            </w:rPr>
            <w:instrText>PAGE  \* MERGEFORMAT</w:instrText>
          </w:r>
          <w:r w:rsidRPr="002C5AC4">
            <w:rPr>
              <w:rFonts w:ascii="Tahoma" w:hAnsi="Tahoma" w:cs="Tahoma"/>
            </w:rPr>
            <w:fldChar w:fldCharType="separate"/>
          </w:r>
          <w:r w:rsidR="00315316" w:rsidRPr="00315316">
            <w:rPr>
              <w:rFonts w:ascii="Tahoma" w:hAnsi="Tahoma" w:cs="Tahoma"/>
              <w:noProof/>
              <w:color w:val="FFFFFF" w:themeColor="background1"/>
            </w:rPr>
            <w:t>4</w:t>
          </w:r>
          <w:r w:rsidRPr="002C5AC4">
            <w:rPr>
              <w:rFonts w:ascii="Tahoma" w:hAnsi="Tahoma" w:cs="Tahoma"/>
              <w:color w:val="FFFFFF" w:themeColor="background1"/>
            </w:rPr>
            <w:fldChar w:fldCharType="end"/>
          </w:r>
        </w:p>
      </w:tc>
      <w:tc>
        <w:tcPr>
          <w:tcW w:w="9728" w:type="dxa"/>
          <w:vAlign w:val="center"/>
        </w:tcPr>
        <w:p w14:paraId="174F03A7" w14:textId="09E3B08A" w:rsidR="002C5AC4" w:rsidRPr="002C5AC4" w:rsidRDefault="002C5AC4" w:rsidP="008100AC">
          <w:pPr>
            <w:tabs>
              <w:tab w:val="center" w:pos="4536"/>
              <w:tab w:val="right" w:pos="9072"/>
            </w:tabs>
            <w:spacing w:after="0" w:line="240" w:lineRule="auto"/>
            <w:rPr>
              <w:rFonts w:ascii="Tahoma" w:hAnsi="Tahoma" w:cs="Tahoma"/>
              <w:sz w:val="28"/>
            </w:rPr>
          </w:pPr>
          <w:r w:rsidRPr="002C5AC4">
            <w:rPr>
              <w:rFonts w:ascii="Tahoma" w:hAnsi="Tahoma" w:cs="Tahoma"/>
            </w:rPr>
            <w:t xml:space="preserve">SUKCESIVNA DOBAVA </w:t>
          </w:r>
          <w:r w:rsidR="008100AC">
            <w:rPr>
              <w:rFonts w:ascii="Tahoma" w:hAnsi="Tahoma" w:cs="Tahoma"/>
            </w:rPr>
            <w:t>EKO MLEKA IN MLEČNIH IZDELKOV</w:t>
          </w:r>
          <w:r w:rsidRPr="002C5AC4">
            <w:rPr>
              <w:rFonts w:ascii="Tahoma" w:hAnsi="Tahoma" w:cs="Tahoma"/>
            </w:rPr>
            <w:t xml:space="preserve"> </w:t>
          </w:r>
        </w:p>
      </w:tc>
    </w:tr>
  </w:tbl>
  <w:p w14:paraId="5A9417B2" w14:textId="77777777" w:rsidR="002C5AC4" w:rsidRDefault="002C5AC4" w:rsidP="001A7579">
    <w:pPr>
      <w:pStyle w:val="Glava"/>
      <w:jc w:val="right"/>
      <w:rPr>
        <w:rFonts w:ascii="Tahoma" w:hAnsi="Tahoma" w:cs="Tahoma"/>
        <w:b/>
        <w:color w:val="4F6228" w:themeColor="accent3" w:themeShade="80"/>
      </w:rPr>
    </w:pPr>
  </w:p>
  <w:p w14:paraId="1E1452D3" w14:textId="16757700" w:rsidR="001A7579" w:rsidRPr="001A7579" w:rsidRDefault="00315316"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c2d69b [194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1A7579" w:rsidRDefault="00315316">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0"/>
  </w:num>
  <w:num w:numId="4">
    <w:abstractNumId w:val="11"/>
  </w:num>
  <w:num w:numId="5">
    <w:abstractNumId w:val="32"/>
  </w:num>
  <w:num w:numId="6">
    <w:abstractNumId w:val="9"/>
  </w:num>
  <w:num w:numId="7">
    <w:abstractNumId w:val="8"/>
  </w:num>
  <w:num w:numId="8">
    <w:abstractNumId w:val="17"/>
  </w:num>
  <w:num w:numId="9">
    <w:abstractNumId w:val="25"/>
  </w:num>
  <w:num w:numId="10">
    <w:abstractNumId w:val="2"/>
  </w:num>
  <w:num w:numId="11">
    <w:abstractNumId w:val="34"/>
  </w:num>
  <w:num w:numId="12">
    <w:abstractNumId w:val="14"/>
  </w:num>
  <w:num w:numId="13">
    <w:abstractNumId w:val="22"/>
  </w:num>
  <w:num w:numId="14">
    <w:abstractNumId w:val="10"/>
  </w:num>
  <w:num w:numId="15">
    <w:abstractNumId w:val="1"/>
  </w:num>
  <w:num w:numId="16">
    <w:abstractNumId w:val="13"/>
  </w:num>
  <w:num w:numId="17">
    <w:abstractNumId w:val="27"/>
  </w:num>
  <w:num w:numId="18">
    <w:abstractNumId w:val="19"/>
  </w:num>
  <w:num w:numId="19">
    <w:abstractNumId w:val="3"/>
  </w:num>
  <w:num w:numId="20">
    <w:abstractNumId w:val="5"/>
  </w:num>
  <w:num w:numId="21">
    <w:abstractNumId w:val="4"/>
  </w:num>
  <w:num w:numId="22">
    <w:abstractNumId w:val="31"/>
  </w:num>
  <w:num w:numId="23">
    <w:abstractNumId w:val="6"/>
  </w:num>
  <w:num w:numId="24">
    <w:abstractNumId w:val="33"/>
  </w:num>
  <w:num w:numId="25">
    <w:abstractNumId w:val="18"/>
  </w:num>
  <w:num w:numId="26">
    <w:abstractNumId w:val="28"/>
  </w:num>
  <w:num w:numId="27">
    <w:abstractNumId w:val="20"/>
  </w:num>
  <w:num w:numId="28">
    <w:abstractNumId w:val="26"/>
  </w:num>
  <w:num w:numId="29">
    <w:abstractNumId w:val="21"/>
  </w:num>
  <w:num w:numId="30">
    <w:abstractNumId w:val="29"/>
  </w:num>
  <w:num w:numId="31">
    <w:abstractNumId w:val="24"/>
  </w:num>
  <w:num w:numId="32">
    <w:abstractNumId w:val="0"/>
  </w:num>
  <w:num w:numId="33">
    <w:abstractNumId w:val="35"/>
  </w:num>
  <w:num w:numId="34">
    <w:abstractNumId w:val="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lvlOverride w:ilvl="2"/>
    <w:lvlOverride w:ilvl="3"/>
    <w:lvlOverride w:ilvl="4"/>
    <w:lvlOverride w:ilvl="5"/>
    <w:lvlOverride w:ilvl="6"/>
    <w:lvlOverride w:ilvl="7"/>
    <w:lvlOverride w:ilvl="8"/>
  </w:num>
  <w:num w:numId="37">
    <w:abstractNumId w:val="33"/>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4"/>
    <w:lvlOverride w:ilvl="0">
      <w:startOverride w:val="1"/>
    </w:lvlOverride>
    <w:lvlOverride w:ilvl="1"/>
    <w:lvlOverride w:ilvl="2"/>
    <w:lvlOverride w:ilvl="3"/>
    <w:lvlOverride w:ilvl="4"/>
    <w:lvlOverride w:ilvl="5"/>
    <w:lvlOverride w:ilvl="6"/>
    <w:lvlOverride w:ilvl="7"/>
    <w:lvlOverride w:ilvl="8"/>
  </w:num>
  <w:num w:numId="40">
    <w:abstractNumId w:val="23"/>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69C1"/>
    <w:rsid w:val="000276FC"/>
    <w:rsid w:val="00066329"/>
    <w:rsid w:val="000B3E84"/>
    <w:rsid w:val="000D201E"/>
    <w:rsid w:val="000D3C1E"/>
    <w:rsid w:val="000F778D"/>
    <w:rsid w:val="00114B0A"/>
    <w:rsid w:val="00132D3A"/>
    <w:rsid w:val="001570D1"/>
    <w:rsid w:val="00177478"/>
    <w:rsid w:val="00181ED4"/>
    <w:rsid w:val="001A7579"/>
    <w:rsid w:val="001B31CC"/>
    <w:rsid w:val="00273624"/>
    <w:rsid w:val="00292EB1"/>
    <w:rsid w:val="002C5AC4"/>
    <w:rsid w:val="002D6B6E"/>
    <w:rsid w:val="002F07AC"/>
    <w:rsid w:val="003055B6"/>
    <w:rsid w:val="00315316"/>
    <w:rsid w:val="00370D72"/>
    <w:rsid w:val="003B4F10"/>
    <w:rsid w:val="0042089F"/>
    <w:rsid w:val="00426B6E"/>
    <w:rsid w:val="00465CDB"/>
    <w:rsid w:val="00467920"/>
    <w:rsid w:val="00476B1D"/>
    <w:rsid w:val="004849F2"/>
    <w:rsid w:val="004D3E06"/>
    <w:rsid w:val="005352E9"/>
    <w:rsid w:val="00554F03"/>
    <w:rsid w:val="00590379"/>
    <w:rsid w:val="005942C3"/>
    <w:rsid w:val="005B1A9A"/>
    <w:rsid w:val="00606657"/>
    <w:rsid w:val="00696B4B"/>
    <w:rsid w:val="006B2BA9"/>
    <w:rsid w:val="006B31E9"/>
    <w:rsid w:val="006D0495"/>
    <w:rsid w:val="006F44C1"/>
    <w:rsid w:val="00711FB7"/>
    <w:rsid w:val="00760C8B"/>
    <w:rsid w:val="00794DFB"/>
    <w:rsid w:val="007D0406"/>
    <w:rsid w:val="007D67F8"/>
    <w:rsid w:val="0080598C"/>
    <w:rsid w:val="008100AC"/>
    <w:rsid w:val="00840AD9"/>
    <w:rsid w:val="008836CD"/>
    <w:rsid w:val="008B4B50"/>
    <w:rsid w:val="008D6067"/>
    <w:rsid w:val="008F4C22"/>
    <w:rsid w:val="008F7A39"/>
    <w:rsid w:val="0091761B"/>
    <w:rsid w:val="009466CF"/>
    <w:rsid w:val="00960FEE"/>
    <w:rsid w:val="00972280"/>
    <w:rsid w:val="009A5E25"/>
    <w:rsid w:val="009B2304"/>
    <w:rsid w:val="009E37EB"/>
    <w:rsid w:val="009F2E38"/>
    <w:rsid w:val="00A45481"/>
    <w:rsid w:val="00AB0E1E"/>
    <w:rsid w:val="00AB2DFA"/>
    <w:rsid w:val="00AB3DD0"/>
    <w:rsid w:val="00AE4DB5"/>
    <w:rsid w:val="00AF6604"/>
    <w:rsid w:val="00B04299"/>
    <w:rsid w:val="00B337D4"/>
    <w:rsid w:val="00B764CE"/>
    <w:rsid w:val="00B90C9D"/>
    <w:rsid w:val="00C03122"/>
    <w:rsid w:val="00C060AA"/>
    <w:rsid w:val="00C21C67"/>
    <w:rsid w:val="00C55299"/>
    <w:rsid w:val="00C6307E"/>
    <w:rsid w:val="00C823FE"/>
    <w:rsid w:val="00C87511"/>
    <w:rsid w:val="00CA5C9C"/>
    <w:rsid w:val="00D0307D"/>
    <w:rsid w:val="00D22441"/>
    <w:rsid w:val="00D333F2"/>
    <w:rsid w:val="00D90819"/>
    <w:rsid w:val="00D90841"/>
    <w:rsid w:val="00E04DC4"/>
    <w:rsid w:val="00E17BEE"/>
    <w:rsid w:val="00E25C0F"/>
    <w:rsid w:val="00E6159F"/>
    <w:rsid w:val="00E6344A"/>
    <w:rsid w:val="00E7068B"/>
    <w:rsid w:val="00F32D28"/>
    <w:rsid w:val="00F75DE3"/>
    <w:rsid w:val="00F92898"/>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CA364E-48B9-4BBE-8643-C3D2C4CB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2543</Words>
  <Characters>14498</Characters>
  <Application>Microsoft Office Word</Application>
  <DocSecurity>0</DocSecurity>
  <Lines>120</Lines>
  <Paragraphs>34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28</cp:revision>
  <cp:lastPrinted>2021-09-03T07:25:00Z</cp:lastPrinted>
  <dcterms:created xsi:type="dcterms:W3CDTF">2021-10-01T12:42:00Z</dcterms:created>
  <dcterms:modified xsi:type="dcterms:W3CDTF">2022-01-11T10:56:00Z</dcterms:modified>
</cp:coreProperties>
</file>